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A1" w:rsidRPr="000C1749" w:rsidRDefault="00F90598" w:rsidP="000C1749">
      <w:pPr>
        <w:jc w:val="left"/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</w:pP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各项目设备基本需求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（即一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 xml:space="preserve">~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>五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）</w:t>
      </w: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，请</w:t>
      </w:r>
      <w:r w:rsidR="00B547DE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逐行如实响应，勿复制黏贴。</w:t>
      </w:r>
    </w:p>
    <w:tbl>
      <w:tblPr>
        <w:tblpPr w:leftFromText="180" w:rightFromText="180" w:vertAnchor="text" w:horzAnchor="page" w:tblpX="545" w:tblpY="139"/>
        <w:tblOverlap w:val="never"/>
        <w:tblW w:w="64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729"/>
        <w:gridCol w:w="8384"/>
      </w:tblGrid>
      <w:tr w:rsidR="007735E4" w:rsidTr="000A30F3">
        <w:trPr>
          <w:trHeight w:val="418"/>
        </w:trPr>
        <w:tc>
          <w:tcPr>
            <w:tcW w:w="5000" w:type="pct"/>
            <w:gridSpan w:val="3"/>
          </w:tcPr>
          <w:p w:rsidR="007735E4" w:rsidRDefault="007735E4" w:rsidP="000A30F3">
            <w:pPr>
              <w:ind w:rightChars="-444" w:right="-932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浙大妇院（医疗）设</w:t>
            </w:r>
            <w:r w:rsidRPr="009E5DE7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备基本需求表</w:t>
            </w:r>
          </w:p>
        </w:tc>
      </w:tr>
      <w:tr w:rsidR="007735E4" w:rsidTr="007735E4">
        <w:trPr>
          <w:trHeight w:hRule="exact" w:val="562"/>
        </w:trPr>
        <w:tc>
          <w:tcPr>
            <w:tcW w:w="1213" w:type="pct"/>
            <w:gridSpan w:val="2"/>
          </w:tcPr>
          <w:p w:rsidR="007735E4" w:rsidRDefault="007735E4" w:rsidP="000A30F3">
            <w:pPr>
              <w:ind w:rightChars="-162" w:right="-340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87" w:type="pct"/>
          </w:tcPr>
          <w:p w:rsidR="007735E4" w:rsidRDefault="007735E4" w:rsidP="000A30F3">
            <w:pPr>
              <w:jc w:val="left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数字胃肠机（兼</w:t>
            </w:r>
            <w:r>
              <w:rPr>
                <w:sz w:val="28"/>
                <w:szCs w:val="30"/>
              </w:rPr>
              <w:t>DSA</w:t>
            </w:r>
            <w:r>
              <w:rPr>
                <w:rFonts w:hint="eastAsia"/>
                <w:sz w:val="28"/>
                <w:szCs w:val="30"/>
              </w:rPr>
              <w:t>功能）</w:t>
            </w:r>
          </w:p>
        </w:tc>
      </w:tr>
      <w:tr w:rsidR="007735E4" w:rsidTr="007735E4">
        <w:trPr>
          <w:trHeight w:val="287"/>
        </w:trPr>
        <w:tc>
          <w:tcPr>
            <w:tcW w:w="432" w:type="pct"/>
          </w:tcPr>
          <w:p w:rsidR="007735E4" w:rsidRDefault="007735E4" w:rsidP="000A30F3">
            <w:pPr>
              <w:ind w:rightChars="-162" w:right="-340" w:firstLineChars="100" w:firstLine="241"/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</w:p>
        </w:tc>
        <w:tc>
          <w:tcPr>
            <w:tcW w:w="4568" w:type="pct"/>
            <w:gridSpan w:val="2"/>
          </w:tcPr>
          <w:p w:rsidR="007735E4" w:rsidRDefault="007735E4" w:rsidP="000A30F3">
            <w:pPr>
              <w:ind w:rightChars="-162" w:right="-340"/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基本要求</w:t>
            </w:r>
          </w:p>
        </w:tc>
      </w:tr>
      <w:tr w:rsidR="007735E4" w:rsidTr="007735E4">
        <w:trPr>
          <w:trHeight w:val="287"/>
        </w:trPr>
        <w:tc>
          <w:tcPr>
            <w:tcW w:w="432" w:type="pct"/>
          </w:tcPr>
          <w:p w:rsidR="007735E4" w:rsidRDefault="007735E4" w:rsidP="000A30F3">
            <w:pPr>
              <w:ind w:rightChars="-162" w:right="-340"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1.1</w:t>
            </w:r>
          </w:p>
        </w:tc>
        <w:tc>
          <w:tcPr>
            <w:tcW w:w="4568" w:type="pct"/>
            <w:gridSpan w:val="2"/>
          </w:tcPr>
          <w:p w:rsidR="007735E4" w:rsidRDefault="007735E4" w:rsidP="000A30F3">
            <w:pPr>
              <w:ind w:rightChars="-162" w:right="-34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用途：该设备应满足数字透视、数字摄影、消化系造影及</w:t>
            </w:r>
            <w:r>
              <w:rPr>
                <w:rFonts w:ascii="宋体" w:hAnsi="宋体"/>
                <w:bCs/>
                <w:sz w:val="24"/>
                <w:szCs w:val="24"/>
              </w:rPr>
              <w:t>ERCP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检查、专用泌尿系检查、子宫输卵管造影等常规放射学诊断及治疗的需要。</w:t>
            </w:r>
          </w:p>
        </w:tc>
      </w:tr>
      <w:tr w:rsidR="007735E4" w:rsidTr="007735E4">
        <w:trPr>
          <w:trHeight w:val="287"/>
        </w:trPr>
        <w:tc>
          <w:tcPr>
            <w:tcW w:w="432" w:type="pct"/>
          </w:tcPr>
          <w:p w:rsidR="007735E4" w:rsidRDefault="007735E4" w:rsidP="000A30F3">
            <w:pPr>
              <w:ind w:rightChars="-162" w:right="-340"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1.2</w:t>
            </w:r>
          </w:p>
        </w:tc>
        <w:tc>
          <w:tcPr>
            <w:tcW w:w="4568" w:type="pct"/>
            <w:gridSpan w:val="2"/>
          </w:tcPr>
          <w:p w:rsidR="007735E4" w:rsidRDefault="007735E4" w:rsidP="000A30F3">
            <w:pPr>
              <w:ind w:rightChars="-162" w:right="-3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数量：</w:t>
            </w:r>
            <w:r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</w:tr>
      <w:tr w:rsidR="007735E4" w:rsidTr="007735E4">
        <w:trPr>
          <w:trHeight w:val="287"/>
        </w:trPr>
        <w:tc>
          <w:tcPr>
            <w:tcW w:w="432" w:type="pct"/>
          </w:tcPr>
          <w:p w:rsidR="007735E4" w:rsidRDefault="007735E4" w:rsidP="000A30F3">
            <w:pPr>
              <w:ind w:rightChars="-162" w:right="-340" w:firstLineChars="100" w:firstLine="241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68" w:type="pct"/>
            <w:gridSpan w:val="2"/>
          </w:tcPr>
          <w:p w:rsidR="007735E4" w:rsidRDefault="007735E4" w:rsidP="000A30F3">
            <w:pPr>
              <w:ind w:rightChars="-162" w:right="-34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主要功能及参数</w:t>
            </w:r>
          </w:p>
        </w:tc>
      </w:tr>
      <w:tr w:rsidR="007735E4" w:rsidTr="000A30F3">
        <w:trPr>
          <w:trHeight w:val="4197"/>
        </w:trPr>
        <w:tc>
          <w:tcPr>
            <w:tcW w:w="5000" w:type="pct"/>
            <w:gridSpan w:val="3"/>
          </w:tcPr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Theme="minorEastAsia" w:hAnsiTheme="minorEastAsia"/>
                <w:bCs/>
                <w:szCs w:val="24"/>
              </w:rPr>
            </w:pPr>
            <w:bookmarkStart w:id="0" w:name="_Toc502670798"/>
            <w:r>
              <w:rPr>
                <w:rFonts w:asciiTheme="minorEastAsia" w:hAnsiTheme="minorEastAsia" w:hint="eastAsia"/>
                <w:bCs/>
                <w:szCs w:val="24"/>
              </w:rPr>
              <w:t>平板探测器</w:t>
            </w:r>
            <w:bookmarkEnd w:id="0"/>
            <w:r>
              <w:rPr>
                <w:rFonts w:asciiTheme="minorEastAsia" w:hAnsiTheme="minorEastAsia" w:hint="eastAsia"/>
                <w:bCs/>
                <w:szCs w:val="24"/>
              </w:rPr>
              <w:t>尺寸≥17x17inch(43x43cm)</w:t>
            </w:r>
          </w:p>
          <w:p w:rsidR="007735E4" w:rsidRDefault="007735E4" w:rsidP="007735E4">
            <w:pPr>
              <w:pStyle w:val="2"/>
              <w:framePr w:hSpace="0" w:wrap="auto" w:vAnchor="margin" w:hAnchor="text" w:xAlign="left" w:yAlign="inline"/>
              <w:numPr>
                <w:ilvl w:val="0"/>
                <w:numId w:val="13"/>
              </w:numPr>
              <w:suppressOverlap w:val="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平板探测器像素≥139μ</w:t>
            </w:r>
            <w:r>
              <w:rPr>
                <w:b w:val="0"/>
                <w:bCs/>
              </w:rPr>
              <w:t>m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空间分辨率：≥3.6LP/MM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说明冷却方式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高压发生器功率≥80KW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高压发生器最大电流≥1000mA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球管热容量≥750KHU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床体最大承重：≥200kg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床体可以倾斜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床体侧向移动：≥20cm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影像成像范围距离床体头端最近处≤15</w:t>
            </w:r>
            <w:r>
              <w:rPr>
                <w:rFonts w:ascii="宋体" w:hAnsi="宋体"/>
                <w:bCs/>
              </w:rPr>
              <w:t>cm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球管倾斜角度能够达到±40度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球管具备旋转角度，需说明旋转角度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SID：≥150cm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球管类型：栅控球管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热容量：≥750KHU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4"/>
              </w:rPr>
              <w:t>最大系列采集速度：≥15fps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具备高速透视，需说明每秒帧数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4"/>
              </w:rPr>
              <w:t>透视图像储存量≥</w:t>
            </w:r>
            <w:r>
              <w:rPr>
                <w:rFonts w:ascii="宋体" w:hAnsi="宋体"/>
                <w:bCs/>
              </w:rPr>
              <w:t>1000</w:t>
            </w:r>
            <w:r>
              <w:rPr>
                <w:rFonts w:ascii="宋体" w:hAnsi="宋体" w:hint="eastAsia"/>
                <w:bCs/>
              </w:rPr>
              <w:t>幅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透视摄影切换时间：≤0.8秒</w:t>
            </w:r>
          </w:p>
          <w:p w:rsidR="007735E4" w:rsidRDefault="007735E4" w:rsidP="007735E4">
            <w:pPr>
              <w:numPr>
                <w:ilvl w:val="0"/>
                <w:numId w:val="13"/>
              </w:numPr>
              <w:rPr>
                <w:szCs w:val="21"/>
              </w:rPr>
            </w:pPr>
            <w:r>
              <w:rPr>
                <w:rFonts w:ascii="宋体" w:hAnsi="宋体" w:hint="eastAsia"/>
                <w:bCs/>
              </w:rPr>
              <w:t>需要具备DSA功能，</w:t>
            </w:r>
            <w:r>
              <w:rPr>
                <w:rFonts w:cs="Times New Roman" w:hint="eastAsia"/>
                <w:bCs/>
                <w:szCs w:val="21"/>
              </w:rPr>
              <w:t>提供血管减影造影机功能，满足血管和非血管等介入治疗要求</w:t>
            </w:r>
          </w:p>
          <w:p w:rsidR="007735E4" w:rsidRDefault="007735E4" w:rsidP="000A30F3">
            <w:pPr>
              <w:rPr>
                <w:szCs w:val="21"/>
              </w:rPr>
            </w:pPr>
          </w:p>
        </w:tc>
      </w:tr>
      <w:tr w:rsidR="007735E4" w:rsidTr="007735E4">
        <w:trPr>
          <w:trHeight w:val="287"/>
        </w:trPr>
        <w:tc>
          <w:tcPr>
            <w:tcW w:w="432" w:type="pct"/>
          </w:tcPr>
          <w:p w:rsidR="007735E4" w:rsidRDefault="007735E4" w:rsidP="000A30F3">
            <w:pPr>
              <w:ind w:rightChars="-162" w:right="-340" w:firstLineChars="100" w:firstLine="241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68" w:type="pct"/>
            <w:gridSpan w:val="2"/>
          </w:tcPr>
          <w:p w:rsidR="007735E4" w:rsidRDefault="007735E4" w:rsidP="000A30F3">
            <w:pPr>
              <w:ind w:rightChars="-162" w:right="-34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主要配置及附件</w:t>
            </w:r>
          </w:p>
        </w:tc>
      </w:tr>
      <w:tr w:rsidR="007735E4" w:rsidTr="007735E4">
        <w:trPr>
          <w:trHeight w:val="1125"/>
        </w:trPr>
        <w:tc>
          <w:tcPr>
            <w:tcW w:w="5000" w:type="pct"/>
            <w:gridSpan w:val="3"/>
          </w:tcPr>
          <w:p w:rsidR="007735E4" w:rsidRDefault="007735E4" w:rsidP="000A30F3">
            <w:pPr>
              <w:ind w:rightChars="-162" w:right="-3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、主机一套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、诊断床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</w:rPr>
              <w:t>自动限束器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个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、高压发生器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个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</w:p>
          <w:p w:rsidR="007735E4" w:rsidRDefault="007735E4" w:rsidP="000A30F3">
            <w:pPr>
              <w:ind w:rightChars="-162" w:right="-3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、图像数字化系统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、消化道检查专用包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个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</w:rPr>
              <w:t>、平板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个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kern w:val="0"/>
                <w:sz w:val="24"/>
              </w:rPr>
              <w:t>、一体式遥控台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个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>、控制桌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张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，配套椅子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、≥</w:t>
            </w:r>
            <w:r>
              <w:rPr>
                <w:rFonts w:ascii="宋体" w:hAnsi="宋体"/>
                <w:kern w:val="0"/>
                <w:sz w:val="24"/>
              </w:rPr>
              <w:t>19</w:t>
            </w:r>
            <w:r>
              <w:rPr>
                <w:rFonts w:ascii="宋体" w:hAnsi="宋体" w:hint="eastAsia"/>
                <w:kern w:val="0"/>
                <w:sz w:val="24"/>
              </w:rPr>
              <w:t>英寸高分辨液晶监视器</w:t>
            </w: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附监视器底座</w:t>
            </w:r>
            <w:r>
              <w:rPr>
                <w:rFonts w:ascii="宋体" w:hAnsi="宋体"/>
                <w:kern w:val="0"/>
                <w:sz w:val="24"/>
              </w:rPr>
              <w:t>) 2</w:t>
            </w:r>
            <w:r>
              <w:rPr>
                <w:rFonts w:ascii="宋体" w:hAnsi="宋体" w:hint="eastAsia"/>
                <w:kern w:val="0"/>
                <w:sz w:val="24"/>
              </w:rPr>
              <w:t>个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变压器</w:t>
            </w:r>
            <w:r>
              <w:rPr>
                <w:rFonts w:ascii="宋体" w:hAnsi="宋体"/>
                <w:bCs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</w:rPr>
              <w:t>双焦点</w:t>
            </w:r>
            <w:r>
              <w:rPr>
                <w:kern w:val="0"/>
                <w:sz w:val="24"/>
              </w:rPr>
              <w:t xml:space="preserve">0.7/1.2mm </w:t>
            </w:r>
            <w:r>
              <w:rPr>
                <w:rFonts w:ascii="宋体" w:hAnsi="宋体" w:hint="eastAsia"/>
                <w:kern w:val="0"/>
                <w:sz w:val="24"/>
              </w:rPr>
              <w:t>栅控球管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个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</w:p>
          <w:p w:rsidR="007735E4" w:rsidRDefault="007735E4" w:rsidP="000A30F3">
            <w:pPr>
              <w:ind w:rightChars="-162" w:right="-3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</w:t>
            </w:r>
            <w:r>
              <w:rPr>
                <w:rFonts w:ascii="宋体" w:hAnsi="宋体" w:hint="eastAsia"/>
                <w:kern w:val="0"/>
                <w:sz w:val="24"/>
              </w:rPr>
              <w:t>、最长型连接电缆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个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</w:p>
          <w:p w:rsidR="007735E4" w:rsidRPr="009E5DE7" w:rsidRDefault="007735E4" w:rsidP="000A30F3">
            <w:pPr>
              <w:ind w:rightChars="-162" w:right="-3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14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DR</w:t>
            </w:r>
            <w:r>
              <w:rPr>
                <w:rFonts w:ascii="宋体" w:hAnsi="宋体" w:hint="eastAsia"/>
                <w:kern w:val="0"/>
                <w:sz w:val="24"/>
              </w:rPr>
              <w:t>控制柜在检查室，配电屏在控制室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个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7735E4">
              <w:rPr>
                <w:rFonts w:ascii="宋体" w:hAnsi="宋体"/>
                <w:bCs/>
                <w:color w:val="FF0000"/>
                <w:kern w:val="0"/>
                <w:sz w:val="24"/>
              </w:rPr>
              <w:t xml:space="preserve"> </w:t>
            </w:r>
          </w:p>
          <w:p w:rsidR="007735E4" w:rsidRDefault="007735E4" w:rsidP="000A30F3">
            <w:pPr>
              <w:ind w:rightChars="-162" w:right="-34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 w:rsidR="00064E0F"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.不间断电源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hint="eastAsia"/>
                <w:kern w:val="0"/>
                <w:sz w:val="24"/>
              </w:rPr>
              <w:t>个</w:t>
            </w:r>
            <w:r>
              <w:rPr>
                <w:kern w:val="0"/>
                <w:sz w:val="24"/>
              </w:rPr>
              <w:t xml:space="preserve">   </w:t>
            </w:r>
          </w:p>
          <w:p w:rsidR="007735E4" w:rsidRDefault="007735E4" w:rsidP="009E5DE7">
            <w:pPr>
              <w:ind w:rightChars="-162" w:right="-340"/>
              <w:rPr>
                <w:rFonts w:cs="Arial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1</w:t>
            </w:r>
            <w:r w:rsidR="00064E0F"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rFonts w:cs="Arial"/>
                <w:bCs/>
                <w:kern w:val="0"/>
                <w:sz w:val="24"/>
              </w:rPr>
              <w:t xml:space="preserve"> </w:t>
            </w:r>
            <w:r>
              <w:rPr>
                <w:rFonts w:cs="Arial"/>
                <w:kern w:val="0"/>
                <w:sz w:val="24"/>
              </w:rPr>
              <w:t>DSA(</w:t>
            </w:r>
            <w:r>
              <w:rPr>
                <w:rFonts w:cs="Arial" w:hint="eastAsia"/>
                <w:kern w:val="0"/>
                <w:sz w:val="24"/>
              </w:rPr>
              <w:t>含实时</w:t>
            </w:r>
            <w:r>
              <w:rPr>
                <w:rFonts w:cs="Arial"/>
                <w:kern w:val="0"/>
                <w:sz w:val="24"/>
              </w:rPr>
              <w:t>DSA, map, RSM-DSA)1</w:t>
            </w:r>
            <w:r>
              <w:rPr>
                <w:rFonts w:cs="Arial" w:hint="eastAsia"/>
                <w:kern w:val="0"/>
                <w:sz w:val="24"/>
              </w:rPr>
              <w:t>套</w:t>
            </w:r>
          </w:p>
          <w:p w:rsidR="009E5DE7" w:rsidRPr="009E5DE7" w:rsidRDefault="009E5DE7" w:rsidP="00064E0F">
            <w:pPr>
              <w:ind w:rightChars="-162" w:right="-340"/>
            </w:pPr>
            <w:r>
              <w:rPr>
                <w:rFonts w:hint="eastAsia"/>
                <w:kern w:val="0"/>
                <w:sz w:val="24"/>
              </w:rPr>
              <w:t>1</w:t>
            </w:r>
            <w:r w:rsidR="00064E0F"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kern w:val="0"/>
                <w:sz w:val="24"/>
              </w:rPr>
              <w:t xml:space="preserve"> </w:t>
            </w:r>
            <w:r w:rsidRPr="009E5DE7">
              <w:rPr>
                <w:rFonts w:hint="eastAsia"/>
                <w:kern w:val="0"/>
                <w:sz w:val="24"/>
              </w:rPr>
              <w:t>设备正常工作的其他必备功能及附件（列出详细配置清单）</w:t>
            </w:r>
          </w:p>
        </w:tc>
      </w:tr>
      <w:tr w:rsidR="007735E4" w:rsidTr="007735E4">
        <w:trPr>
          <w:trHeight w:val="308"/>
        </w:trPr>
        <w:tc>
          <w:tcPr>
            <w:tcW w:w="432" w:type="pct"/>
          </w:tcPr>
          <w:p w:rsidR="007735E4" w:rsidRDefault="007735E4" w:rsidP="000A30F3">
            <w:pPr>
              <w:ind w:rightChars="-162" w:right="-340" w:firstLineChars="100" w:firstLine="240"/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四</w:t>
            </w:r>
          </w:p>
        </w:tc>
        <w:tc>
          <w:tcPr>
            <w:tcW w:w="4568" w:type="pct"/>
            <w:gridSpan w:val="2"/>
          </w:tcPr>
          <w:p w:rsidR="007735E4" w:rsidRPr="00263A80" w:rsidRDefault="007735E4" w:rsidP="000A30F3">
            <w:pPr>
              <w:ind w:rightChars="-162" w:right="-340"/>
              <w:rPr>
                <w:rFonts w:ascii="宋体"/>
                <w:b/>
                <w:sz w:val="24"/>
                <w:szCs w:val="24"/>
              </w:rPr>
            </w:pPr>
            <w:r w:rsidRPr="00263A80">
              <w:rPr>
                <w:rFonts w:ascii="宋体" w:hAnsi="宋体" w:hint="eastAsia"/>
                <w:b/>
                <w:sz w:val="24"/>
                <w:szCs w:val="24"/>
              </w:rPr>
              <w:t>售后服务要求</w:t>
            </w:r>
          </w:p>
        </w:tc>
      </w:tr>
      <w:tr w:rsidR="007735E4" w:rsidTr="007735E4">
        <w:trPr>
          <w:trHeight w:val="308"/>
        </w:trPr>
        <w:tc>
          <w:tcPr>
            <w:tcW w:w="432" w:type="pct"/>
          </w:tcPr>
          <w:p w:rsidR="007735E4" w:rsidRDefault="007735E4" w:rsidP="000A30F3">
            <w:pPr>
              <w:ind w:rightChars="-162" w:right="-340" w:firstLineChars="100" w:firstLine="24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4.1</w:t>
            </w:r>
          </w:p>
        </w:tc>
        <w:tc>
          <w:tcPr>
            <w:tcW w:w="4568" w:type="pct"/>
            <w:gridSpan w:val="2"/>
            <w:vAlign w:val="center"/>
          </w:tcPr>
          <w:p w:rsidR="007735E4" w:rsidRPr="00263A80" w:rsidRDefault="007735E4" w:rsidP="00263A80">
            <w:pPr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263A80">
              <w:rPr>
                <w:rFonts w:ascii="Times New Roman" w:hAnsi="Times New Roman" w:hint="eastAsia"/>
                <w:sz w:val="24"/>
                <w:szCs w:val="24"/>
              </w:rPr>
              <w:t>原厂质保期（含配件）</w:t>
            </w:r>
            <w:r w:rsidRPr="00263A80">
              <w:rPr>
                <w:rFonts w:ascii="Times New Roman" w:hAnsi="Times New Roman"/>
                <w:sz w:val="24"/>
                <w:szCs w:val="24"/>
              </w:rPr>
              <w:t xml:space="preserve">≥ </w:t>
            </w:r>
            <w:r w:rsidR="00263A80" w:rsidRPr="00263A80">
              <w:rPr>
                <w:rFonts w:ascii="Times New Roman" w:hAnsi="Times New Roman"/>
                <w:sz w:val="24"/>
                <w:szCs w:val="24"/>
              </w:rPr>
              <w:t>2</w:t>
            </w:r>
            <w:r w:rsidRPr="00263A80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263A8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bookmarkStart w:id="1" w:name="_GoBack"/>
            <w:bookmarkEnd w:id="1"/>
          </w:p>
        </w:tc>
      </w:tr>
      <w:tr w:rsidR="007735E4" w:rsidTr="007735E4">
        <w:trPr>
          <w:trHeight w:val="340"/>
        </w:trPr>
        <w:tc>
          <w:tcPr>
            <w:tcW w:w="432" w:type="pct"/>
          </w:tcPr>
          <w:p w:rsidR="007735E4" w:rsidRDefault="007735E4" w:rsidP="000A30F3">
            <w:pPr>
              <w:ind w:rightChars="-162" w:right="-340" w:firstLineChars="100" w:firstLine="24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4.2</w:t>
            </w:r>
          </w:p>
        </w:tc>
        <w:tc>
          <w:tcPr>
            <w:tcW w:w="4568" w:type="pct"/>
            <w:gridSpan w:val="2"/>
            <w:vAlign w:val="center"/>
          </w:tcPr>
          <w:p w:rsidR="007735E4" w:rsidRDefault="009E5DE7" w:rsidP="000A30F3">
            <w:pPr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0D635F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0D635F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</w:p>
        </w:tc>
      </w:tr>
      <w:tr w:rsidR="007735E4" w:rsidTr="007735E4">
        <w:trPr>
          <w:trHeight w:val="308"/>
        </w:trPr>
        <w:tc>
          <w:tcPr>
            <w:tcW w:w="432" w:type="pct"/>
          </w:tcPr>
          <w:p w:rsidR="007735E4" w:rsidRDefault="007735E4" w:rsidP="007735E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68" w:type="pct"/>
            <w:gridSpan w:val="2"/>
            <w:vAlign w:val="center"/>
          </w:tcPr>
          <w:p w:rsidR="007735E4" w:rsidRPr="009E5DE7" w:rsidRDefault="007735E4" w:rsidP="007735E4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7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9E5DE7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9E5DE7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9E5DE7">
              <w:rPr>
                <w:rFonts w:ascii="Times New Roman" w:hAnsi="Times New Roman" w:cs="Times New Roman" w:hint="eastAsia"/>
                <w:sz w:val="24"/>
                <w:szCs w:val="24"/>
              </w:rPr>
              <w:t>名称、价格</w:t>
            </w:r>
          </w:p>
        </w:tc>
      </w:tr>
      <w:tr w:rsidR="007735E4" w:rsidTr="007735E4">
        <w:trPr>
          <w:trHeight w:val="308"/>
        </w:trPr>
        <w:tc>
          <w:tcPr>
            <w:tcW w:w="432" w:type="pct"/>
          </w:tcPr>
          <w:p w:rsidR="007735E4" w:rsidRDefault="007735E4" w:rsidP="007735E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68" w:type="pct"/>
            <w:gridSpan w:val="2"/>
            <w:vAlign w:val="center"/>
          </w:tcPr>
          <w:p w:rsidR="007735E4" w:rsidRPr="009E5DE7" w:rsidRDefault="007735E4" w:rsidP="007735E4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7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9E5DE7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E5DE7">
              <w:rPr>
                <w:rFonts w:ascii="Times New Roman" w:hAnsi="Times New Roman" w:cs="Times New Roman" w:hint="eastAsia"/>
                <w:sz w:val="24"/>
                <w:szCs w:val="24"/>
              </w:rPr>
              <w:t>铭牌）；</w:t>
            </w:r>
          </w:p>
        </w:tc>
      </w:tr>
      <w:tr w:rsidR="007735E4" w:rsidTr="007735E4">
        <w:trPr>
          <w:trHeight w:val="308"/>
        </w:trPr>
        <w:tc>
          <w:tcPr>
            <w:tcW w:w="432" w:type="pct"/>
          </w:tcPr>
          <w:p w:rsidR="007735E4" w:rsidRDefault="007735E4" w:rsidP="007735E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4568" w:type="pct"/>
            <w:gridSpan w:val="2"/>
            <w:vAlign w:val="center"/>
          </w:tcPr>
          <w:p w:rsidR="007735E4" w:rsidRPr="009E5DE7" w:rsidRDefault="007735E4" w:rsidP="007735E4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7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9E5DE7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9E5DE7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9E5DE7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7735E4" w:rsidTr="007735E4">
        <w:trPr>
          <w:trHeight w:val="308"/>
        </w:trPr>
        <w:tc>
          <w:tcPr>
            <w:tcW w:w="432" w:type="pct"/>
          </w:tcPr>
          <w:p w:rsidR="007735E4" w:rsidRDefault="007735E4" w:rsidP="007735E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568" w:type="pct"/>
            <w:gridSpan w:val="2"/>
          </w:tcPr>
          <w:p w:rsidR="007735E4" w:rsidRPr="00B547DE" w:rsidRDefault="007735E4" w:rsidP="007735E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</w:t>
            </w:r>
            <w:r w:rsidRPr="009E5DE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材情况，（若有）提供价格及平台代码</w:t>
            </w:r>
          </w:p>
        </w:tc>
      </w:tr>
      <w:tr w:rsidR="007735E4" w:rsidTr="007735E4">
        <w:trPr>
          <w:trHeight w:val="308"/>
        </w:trPr>
        <w:tc>
          <w:tcPr>
            <w:tcW w:w="432" w:type="pct"/>
          </w:tcPr>
          <w:p w:rsidR="007735E4" w:rsidRDefault="007735E4" w:rsidP="000A30F3">
            <w:pPr>
              <w:ind w:rightChars="-162" w:right="-340" w:firstLineChars="100" w:firstLine="24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5.1</w:t>
            </w:r>
          </w:p>
        </w:tc>
        <w:tc>
          <w:tcPr>
            <w:tcW w:w="4568" w:type="pct"/>
            <w:gridSpan w:val="2"/>
          </w:tcPr>
          <w:p w:rsidR="007735E4" w:rsidRDefault="007735E4" w:rsidP="000A30F3">
            <w:pPr>
              <w:ind w:rightChars="-162" w:right="-340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157150" w:rsidRDefault="00157150" w:rsidP="00DC6329"/>
    <w:p w:rsidR="00157150" w:rsidRDefault="00157150" w:rsidP="00DC6329"/>
    <w:p w:rsidR="00862B3E" w:rsidRPr="00862B3E" w:rsidRDefault="00862B3E" w:rsidP="00862B3E"/>
    <w:sectPr w:rsidR="00862B3E" w:rsidRPr="00862B3E" w:rsidSect="009C1DE4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4F" w:rsidRDefault="007F174F" w:rsidP="009C1DE4">
      <w:r>
        <w:separator/>
      </w:r>
    </w:p>
  </w:endnote>
  <w:endnote w:type="continuationSeparator" w:id="0">
    <w:p w:rsidR="007F174F" w:rsidRDefault="007F174F" w:rsidP="009C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4F" w:rsidRDefault="007F174F" w:rsidP="009C1DE4">
      <w:r>
        <w:separator/>
      </w:r>
    </w:p>
  </w:footnote>
  <w:footnote w:type="continuationSeparator" w:id="0">
    <w:p w:rsidR="007F174F" w:rsidRDefault="007F174F" w:rsidP="009C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4FC0B1"/>
    <w:multiLevelType w:val="singleLevel"/>
    <w:tmpl w:val="AE4FC0B1"/>
    <w:lvl w:ilvl="0">
      <w:start w:val="1"/>
      <w:numFmt w:val="decimal"/>
      <w:suff w:val="nothing"/>
      <w:lvlText w:val="%1，"/>
      <w:lvlJc w:val="left"/>
    </w:lvl>
  </w:abstractNum>
  <w:abstractNum w:abstractNumId="1">
    <w:nsid w:val="1CB21676"/>
    <w:multiLevelType w:val="hybridMultilevel"/>
    <w:tmpl w:val="BCBCE7E4"/>
    <w:lvl w:ilvl="0" w:tplc="19B21CC4">
      <w:start w:val="1"/>
      <w:numFmt w:val="decimal"/>
      <w:lvlText w:val="2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357E63D8"/>
    <w:multiLevelType w:val="hybridMultilevel"/>
    <w:tmpl w:val="3B580C3A"/>
    <w:lvl w:ilvl="0" w:tplc="5EC8AA44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7F1332"/>
    <w:multiLevelType w:val="hybridMultilevel"/>
    <w:tmpl w:val="52CCD5E4"/>
    <w:lvl w:ilvl="0" w:tplc="4BB029AE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6C0F07"/>
    <w:multiLevelType w:val="singleLevel"/>
    <w:tmpl w:val="11F64E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5">
    <w:nsid w:val="4E6E0B10"/>
    <w:multiLevelType w:val="hybridMultilevel"/>
    <w:tmpl w:val="1FAED432"/>
    <w:lvl w:ilvl="0" w:tplc="E85A4FA2">
      <w:start w:val="1"/>
      <w:numFmt w:val="decimal"/>
      <w:lvlText w:val="3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6">
    <w:nsid w:val="56485CA2"/>
    <w:multiLevelType w:val="hybridMultilevel"/>
    <w:tmpl w:val="1DCEB758"/>
    <w:lvl w:ilvl="0" w:tplc="97F667B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1F0812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EEFAC89"/>
    <w:multiLevelType w:val="singleLevel"/>
    <w:tmpl w:val="5EEFAC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5D25286"/>
    <w:multiLevelType w:val="hybridMultilevel"/>
    <w:tmpl w:val="4EF6A79C"/>
    <w:lvl w:ilvl="0" w:tplc="585E5F9E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D88232"/>
    <w:multiLevelType w:val="singleLevel"/>
    <w:tmpl w:val="D2546562"/>
    <w:lvl w:ilvl="0">
      <w:start w:val="1"/>
      <w:numFmt w:val="decimal"/>
      <w:lvlText w:val="%1."/>
      <w:lvlJc w:val="left"/>
      <w:pPr>
        <w:ind w:left="425" w:hanging="425"/>
      </w:pPr>
      <w:rPr>
        <w:rFonts w:asciiTheme="minorEastAsia" w:eastAsiaTheme="minorEastAsia" w:hAnsiTheme="minorEastAsia" w:hint="default"/>
        <w:sz w:val="24"/>
        <w:szCs w:val="24"/>
      </w:rPr>
    </w:lvl>
  </w:abstractNum>
  <w:abstractNum w:abstractNumId="11">
    <w:nsid w:val="7B3E4CB7"/>
    <w:multiLevelType w:val="hybridMultilevel"/>
    <w:tmpl w:val="9862630A"/>
    <w:lvl w:ilvl="0" w:tplc="D76ABF80">
      <w:start w:val="1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459F0B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2"/>
    <w:rsid w:val="00064E0F"/>
    <w:rsid w:val="000C1749"/>
    <w:rsid w:val="00127359"/>
    <w:rsid w:val="00157150"/>
    <w:rsid w:val="00263A80"/>
    <w:rsid w:val="002E16D7"/>
    <w:rsid w:val="00377130"/>
    <w:rsid w:val="003A7865"/>
    <w:rsid w:val="004410F8"/>
    <w:rsid w:val="005E73A1"/>
    <w:rsid w:val="006E05B9"/>
    <w:rsid w:val="007109B6"/>
    <w:rsid w:val="007735E4"/>
    <w:rsid w:val="007C1144"/>
    <w:rsid w:val="007F174F"/>
    <w:rsid w:val="00837866"/>
    <w:rsid w:val="00837FB7"/>
    <w:rsid w:val="00862B3E"/>
    <w:rsid w:val="008824BE"/>
    <w:rsid w:val="008C7C81"/>
    <w:rsid w:val="00920C69"/>
    <w:rsid w:val="009C1DE4"/>
    <w:rsid w:val="009E5DE7"/>
    <w:rsid w:val="00A1587C"/>
    <w:rsid w:val="00A303E0"/>
    <w:rsid w:val="00AA412E"/>
    <w:rsid w:val="00B547DE"/>
    <w:rsid w:val="00BB1275"/>
    <w:rsid w:val="00C3662C"/>
    <w:rsid w:val="00C53372"/>
    <w:rsid w:val="00D67B51"/>
    <w:rsid w:val="00D8185B"/>
    <w:rsid w:val="00D85DD8"/>
    <w:rsid w:val="00DA350A"/>
    <w:rsid w:val="00DC6329"/>
    <w:rsid w:val="00DD51A0"/>
    <w:rsid w:val="00E2108E"/>
    <w:rsid w:val="00F3211C"/>
    <w:rsid w:val="00F90598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F851B-3ADF-44DA-98FD-3805088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B127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12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9"/>
    <w:qFormat/>
    <w:rsid w:val="007735E4"/>
    <w:pPr>
      <w:framePr w:hSpace="180" w:wrap="around" w:vAnchor="text" w:hAnchor="page" w:x="545" w:y="139"/>
      <w:suppressOverlap/>
      <w:outlineLvl w:val="1"/>
    </w:pPr>
    <w:rPr>
      <w:rFonts w:ascii="宋体" w:eastAsia="宋体" w:hAnsi="Times New Roman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1D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1DE4"/>
    <w:rPr>
      <w:sz w:val="18"/>
      <w:szCs w:val="18"/>
    </w:rPr>
  </w:style>
  <w:style w:type="table" w:styleId="a6">
    <w:name w:val="Table Grid"/>
    <w:basedOn w:val="a1"/>
    <w:qFormat/>
    <w:rsid w:val="009C1DE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B127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sid w:val="007735E4"/>
    <w:rPr>
      <w:rFonts w:ascii="宋体" w:eastAsia="宋体" w:hAnsi="Times New Roman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145</Words>
  <Characters>830</Characters>
  <Application>Microsoft Office Word</Application>
  <DocSecurity>0</DocSecurity>
  <Lines>6</Lines>
  <Paragraphs>1</Paragraphs>
  <ScaleCrop>false</ScaleCrop>
  <Company>微软公司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28</cp:revision>
  <dcterms:created xsi:type="dcterms:W3CDTF">2024-04-17T12:57:00Z</dcterms:created>
  <dcterms:modified xsi:type="dcterms:W3CDTF">2025-01-22T08:28:00Z</dcterms:modified>
</cp:coreProperties>
</file>